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2B1C" w14:textId="7A76BF0F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  <w:u w:val="single"/>
        </w:rPr>
      </w:pPr>
      <w:r w:rsidRPr="00C61FE0">
        <w:rPr>
          <w:b/>
          <w:color w:val="000000"/>
          <w:sz w:val="24"/>
          <w:szCs w:val="24"/>
        </w:rPr>
        <w:t>Договор пожертвования №</w:t>
      </w:r>
      <w:r w:rsidRPr="00C61FE0">
        <w:rPr>
          <w:b/>
          <w:color w:val="FF0000"/>
          <w:sz w:val="24"/>
          <w:szCs w:val="24"/>
        </w:rPr>
        <w:t xml:space="preserve"> ____</w:t>
      </w:r>
    </w:p>
    <w:p w14:paraId="6C64B9B2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6F34CA69" w14:textId="388CAC78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г. Москва</w:t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  <w:t xml:space="preserve">    </w:t>
      </w:r>
      <w:r w:rsidRPr="00C61FE0">
        <w:rPr>
          <w:b/>
          <w:sz w:val="24"/>
          <w:szCs w:val="24"/>
        </w:rPr>
        <w:t xml:space="preserve">                  </w:t>
      </w:r>
      <w:r w:rsidRPr="00C61FE0">
        <w:rPr>
          <w:b/>
          <w:color w:val="FF0000"/>
          <w:sz w:val="24"/>
          <w:szCs w:val="24"/>
        </w:rPr>
        <w:t xml:space="preserve">    </w:t>
      </w:r>
      <w:proofErr w:type="gramStart"/>
      <w:r w:rsidRPr="00C61FE0">
        <w:rPr>
          <w:b/>
          <w:color w:val="FF0000"/>
          <w:sz w:val="24"/>
          <w:szCs w:val="24"/>
        </w:rPr>
        <w:t xml:space="preserve">   «</w:t>
      </w:r>
      <w:proofErr w:type="gramEnd"/>
      <w:r w:rsidRPr="00C61FE0">
        <w:rPr>
          <w:b/>
          <w:color w:val="FF0000"/>
          <w:sz w:val="24"/>
          <w:szCs w:val="24"/>
        </w:rPr>
        <w:t>___»_____________ 202__г.</w:t>
      </w:r>
    </w:p>
    <w:p w14:paraId="57461BF3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37AB1238" w14:textId="67C1B899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b/>
          <w:color w:val="FF0000"/>
          <w:sz w:val="24"/>
          <w:szCs w:val="24"/>
        </w:rPr>
        <w:t>___________________________________________________</w:t>
      </w:r>
      <w:r w:rsidRPr="00C61FE0">
        <w:rPr>
          <w:b/>
          <w:color w:val="000000"/>
          <w:sz w:val="24"/>
          <w:szCs w:val="24"/>
        </w:rPr>
        <w:t xml:space="preserve">, </w:t>
      </w:r>
      <w:r w:rsidRPr="00C61FE0">
        <w:rPr>
          <w:color w:val="000000"/>
          <w:sz w:val="24"/>
          <w:szCs w:val="24"/>
        </w:rPr>
        <w:t>именуем</w:t>
      </w:r>
      <w:r w:rsidRPr="00C61FE0">
        <w:rPr>
          <w:color w:val="FF0000"/>
          <w:sz w:val="24"/>
          <w:szCs w:val="24"/>
        </w:rPr>
        <w:t>__</w:t>
      </w:r>
      <w:r w:rsidRPr="00C61FE0">
        <w:rPr>
          <w:color w:val="000000"/>
          <w:sz w:val="24"/>
          <w:szCs w:val="24"/>
        </w:rPr>
        <w:t xml:space="preserve"> в дальнейшем </w:t>
      </w:r>
      <w:r w:rsidRPr="00C61FE0">
        <w:rPr>
          <w:b/>
          <w:color w:val="000000"/>
          <w:sz w:val="24"/>
          <w:szCs w:val="24"/>
        </w:rPr>
        <w:t>«Жертвователь»</w:t>
      </w:r>
      <w:r w:rsidRPr="00C61FE0">
        <w:rPr>
          <w:color w:val="000000"/>
          <w:sz w:val="24"/>
          <w:szCs w:val="24"/>
        </w:rPr>
        <w:t xml:space="preserve">, в лице </w:t>
      </w:r>
      <w:r w:rsidRPr="00C61FE0">
        <w:rPr>
          <w:color w:val="FF0000"/>
          <w:sz w:val="24"/>
          <w:szCs w:val="24"/>
        </w:rPr>
        <w:t>______________ ___________________ (</w:t>
      </w:r>
      <w:r w:rsidRPr="00C61FE0">
        <w:rPr>
          <w:i/>
          <w:color w:val="FF0000"/>
          <w:sz w:val="24"/>
          <w:szCs w:val="24"/>
        </w:rPr>
        <w:t>указать должность, ФИО полные)</w:t>
      </w:r>
      <w:r w:rsidRPr="00C61FE0">
        <w:rPr>
          <w:color w:val="000000"/>
          <w:sz w:val="24"/>
          <w:szCs w:val="24"/>
        </w:rPr>
        <w:t>,</w:t>
      </w:r>
      <w:r w:rsidRPr="00C61FE0">
        <w:rPr>
          <w:color w:val="FF0000"/>
          <w:sz w:val="24"/>
          <w:szCs w:val="24"/>
        </w:rPr>
        <w:t xml:space="preserve"> </w:t>
      </w:r>
      <w:r w:rsidRPr="00C61FE0">
        <w:rPr>
          <w:color w:val="000000"/>
          <w:sz w:val="24"/>
          <w:szCs w:val="24"/>
        </w:rPr>
        <w:t xml:space="preserve">действующего на основании </w:t>
      </w:r>
      <w:r w:rsidRPr="00C61FE0">
        <w:rPr>
          <w:color w:val="FF0000"/>
          <w:sz w:val="24"/>
          <w:szCs w:val="24"/>
        </w:rPr>
        <w:t>_______________________</w:t>
      </w:r>
      <w:r w:rsidRPr="00C61FE0">
        <w:rPr>
          <w:color w:val="000000"/>
          <w:sz w:val="24"/>
          <w:szCs w:val="24"/>
        </w:rPr>
        <w:t xml:space="preserve">, с одной стороны, и </w:t>
      </w:r>
    </w:p>
    <w:p w14:paraId="38E6B91F" w14:textId="4DB28F85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rStyle w:val="FontStyle13"/>
          <w:b/>
          <w:sz w:val="24"/>
          <w:szCs w:val="24"/>
        </w:rPr>
        <w:t xml:space="preserve">Фонд </w:t>
      </w:r>
      <w:r w:rsidR="00F61976">
        <w:rPr>
          <w:rStyle w:val="FontStyle13"/>
          <w:b/>
          <w:sz w:val="24"/>
          <w:szCs w:val="24"/>
        </w:rPr>
        <w:t xml:space="preserve">поддержки и </w:t>
      </w:r>
      <w:r w:rsidRPr="00C61FE0">
        <w:rPr>
          <w:rStyle w:val="FontStyle13"/>
          <w:b/>
          <w:sz w:val="24"/>
          <w:szCs w:val="24"/>
        </w:rPr>
        <w:t>помощи сем</w:t>
      </w:r>
      <w:r w:rsidR="002859E4">
        <w:rPr>
          <w:rStyle w:val="FontStyle13"/>
          <w:b/>
          <w:sz w:val="24"/>
          <w:szCs w:val="24"/>
        </w:rPr>
        <w:t>ьям</w:t>
      </w:r>
      <w:r w:rsidRPr="00C61FE0">
        <w:rPr>
          <w:rStyle w:val="FontStyle13"/>
          <w:b/>
          <w:sz w:val="24"/>
          <w:szCs w:val="24"/>
        </w:rPr>
        <w:t xml:space="preserve"> с </w:t>
      </w:r>
      <w:proofErr w:type="spellStart"/>
      <w:r w:rsidRPr="00C61FE0">
        <w:rPr>
          <w:rStyle w:val="FontStyle13"/>
          <w:b/>
          <w:sz w:val="24"/>
          <w:szCs w:val="24"/>
        </w:rPr>
        <w:t>рахитоподобными</w:t>
      </w:r>
      <w:proofErr w:type="spellEnd"/>
      <w:r w:rsidRPr="00C61FE0">
        <w:rPr>
          <w:rStyle w:val="FontStyle13"/>
          <w:b/>
          <w:sz w:val="24"/>
          <w:szCs w:val="24"/>
        </w:rPr>
        <w:t xml:space="preserve"> и другими </w:t>
      </w:r>
      <w:proofErr w:type="spellStart"/>
      <w:r w:rsidRPr="00C61FE0">
        <w:rPr>
          <w:rStyle w:val="FontStyle13"/>
          <w:b/>
          <w:sz w:val="24"/>
          <w:szCs w:val="24"/>
        </w:rPr>
        <w:t>орфанными</w:t>
      </w:r>
      <w:proofErr w:type="spellEnd"/>
      <w:r w:rsidRPr="00C61FE0">
        <w:rPr>
          <w:rStyle w:val="FontStyle13"/>
          <w:b/>
          <w:sz w:val="24"/>
          <w:szCs w:val="24"/>
        </w:rPr>
        <w:t xml:space="preserve"> заболеваниями «Редкий случай»</w:t>
      </w:r>
      <w:r w:rsidRPr="00C61FE0">
        <w:rPr>
          <w:b/>
          <w:color w:val="000000"/>
          <w:sz w:val="24"/>
          <w:szCs w:val="24"/>
        </w:rPr>
        <w:t>,</w:t>
      </w:r>
      <w:r w:rsidRPr="00C61FE0">
        <w:rPr>
          <w:color w:val="000000"/>
          <w:sz w:val="24"/>
          <w:szCs w:val="24"/>
        </w:rPr>
        <w:t xml:space="preserve"> именуемый в дальнейшем «</w:t>
      </w:r>
      <w:r w:rsidRPr="00C61FE0">
        <w:rPr>
          <w:b/>
          <w:color w:val="000000"/>
          <w:sz w:val="24"/>
          <w:szCs w:val="24"/>
        </w:rPr>
        <w:t>Фонд</w:t>
      </w:r>
      <w:r w:rsidRPr="00C61FE0">
        <w:rPr>
          <w:color w:val="000000"/>
          <w:sz w:val="24"/>
          <w:szCs w:val="24"/>
        </w:rPr>
        <w:t xml:space="preserve">», в лице </w:t>
      </w:r>
      <w:r w:rsidRPr="00C61FE0">
        <w:rPr>
          <w:sz w:val="24"/>
          <w:szCs w:val="24"/>
        </w:rPr>
        <w:t xml:space="preserve">Председателя </w:t>
      </w:r>
      <w:proofErr w:type="spellStart"/>
      <w:r w:rsidR="00812ADA" w:rsidRPr="00C61FE0">
        <w:rPr>
          <w:sz w:val="24"/>
          <w:szCs w:val="24"/>
        </w:rPr>
        <w:t>Бахчеевой</w:t>
      </w:r>
      <w:proofErr w:type="spellEnd"/>
      <w:r w:rsidR="00812ADA" w:rsidRPr="00C61FE0">
        <w:rPr>
          <w:sz w:val="24"/>
          <w:szCs w:val="24"/>
        </w:rPr>
        <w:t xml:space="preserve"> Юлии Сергеевны</w:t>
      </w:r>
      <w:r w:rsidRPr="00C61FE0">
        <w:rPr>
          <w:sz w:val="24"/>
          <w:szCs w:val="24"/>
        </w:rPr>
        <w:t>, действующе</w:t>
      </w:r>
      <w:r w:rsidR="00812ADA" w:rsidRPr="00C61FE0">
        <w:rPr>
          <w:sz w:val="24"/>
          <w:szCs w:val="24"/>
        </w:rPr>
        <w:t>й</w:t>
      </w:r>
      <w:r w:rsidRPr="00C61FE0">
        <w:rPr>
          <w:sz w:val="24"/>
          <w:szCs w:val="24"/>
        </w:rPr>
        <w:t xml:space="preserve"> на основании Устава</w:t>
      </w:r>
      <w:r w:rsidRPr="00C61FE0">
        <w:rPr>
          <w:color w:val="000000"/>
          <w:sz w:val="24"/>
          <w:szCs w:val="24"/>
        </w:rPr>
        <w:t>, с другой стороны, далее совместно именуемые «</w:t>
      </w:r>
      <w:r w:rsidRPr="00C61FE0">
        <w:rPr>
          <w:b/>
          <w:color w:val="000000"/>
          <w:sz w:val="24"/>
          <w:szCs w:val="24"/>
        </w:rPr>
        <w:t>Стороны</w:t>
      </w:r>
      <w:r w:rsidRPr="00C61FE0">
        <w:rPr>
          <w:color w:val="000000"/>
          <w:sz w:val="24"/>
          <w:szCs w:val="24"/>
        </w:rPr>
        <w:t>», а по отдельности – «</w:t>
      </w:r>
      <w:r w:rsidRPr="00C61FE0">
        <w:rPr>
          <w:b/>
          <w:color w:val="000000"/>
          <w:sz w:val="24"/>
          <w:szCs w:val="24"/>
        </w:rPr>
        <w:t>Сторона</w:t>
      </w:r>
      <w:r w:rsidRPr="00C61FE0">
        <w:rPr>
          <w:color w:val="000000"/>
          <w:sz w:val="24"/>
          <w:szCs w:val="24"/>
        </w:rPr>
        <w:t>», руководствуясь Федеральным законом от 11.08.1995 № 135-ФЗ «О благотворительной деятельности и добровольчестве (</w:t>
      </w:r>
      <w:proofErr w:type="spellStart"/>
      <w:r w:rsidRPr="00C61FE0">
        <w:rPr>
          <w:color w:val="000000"/>
          <w:sz w:val="24"/>
          <w:szCs w:val="24"/>
        </w:rPr>
        <w:t>волонтерстве</w:t>
      </w:r>
      <w:proofErr w:type="spellEnd"/>
      <w:r w:rsidRPr="00C61FE0">
        <w:rPr>
          <w:color w:val="000000"/>
          <w:sz w:val="24"/>
          <w:szCs w:val="24"/>
        </w:rPr>
        <w:t>)», заключили настоящий договор пожертвования (далее – «</w:t>
      </w:r>
      <w:r w:rsidRPr="00C61FE0">
        <w:rPr>
          <w:b/>
          <w:color w:val="000000"/>
          <w:sz w:val="24"/>
          <w:szCs w:val="24"/>
        </w:rPr>
        <w:t>Договор</w:t>
      </w:r>
      <w:r w:rsidRPr="00C61FE0">
        <w:rPr>
          <w:color w:val="000000"/>
          <w:sz w:val="24"/>
          <w:szCs w:val="24"/>
        </w:rPr>
        <w:t>») о нижеследующем:</w:t>
      </w:r>
    </w:p>
    <w:p w14:paraId="0658BEBF" w14:textId="77777777" w:rsidR="00811FD4" w:rsidRPr="00C61FE0" w:rsidRDefault="00811FD4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1. Предмет Договора</w:t>
      </w:r>
    </w:p>
    <w:p w14:paraId="159A48C1" w14:textId="45489CE9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1.1. По Договору </w:t>
      </w:r>
      <w:r w:rsidR="00E71EC3" w:rsidRPr="00C61FE0">
        <w:rPr>
          <w:color w:val="000000"/>
          <w:sz w:val="24"/>
          <w:szCs w:val="24"/>
        </w:rPr>
        <w:t>Жертвователь</w:t>
      </w:r>
      <w:r w:rsidRPr="00C61FE0">
        <w:rPr>
          <w:color w:val="000000"/>
          <w:sz w:val="24"/>
          <w:szCs w:val="24"/>
        </w:rPr>
        <w:t xml:space="preserve"> обязуется безвозмездно передать в собственность </w:t>
      </w:r>
      <w:r w:rsidR="00E77A07" w:rsidRPr="00C61FE0">
        <w:rPr>
          <w:color w:val="000000"/>
          <w:sz w:val="24"/>
          <w:szCs w:val="24"/>
        </w:rPr>
        <w:t>Фонду</w:t>
      </w:r>
      <w:r w:rsidRPr="00C61FE0">
        <w:rPr>
          <w:color w:val="000000"/>
          <w:sz w:val="24"/>
          <w:szCs w:val="24"/>
        </w:rPr>
        <w:t xml:space="preserve"> пожертвование </w:t>
      </w:r>
      <w:r w:rsidR="000072C8" w:rsidRPr="00C61FE0">
        <w:rPr>
          <w:color w:val="000000"/>
          <w:sz w:val="24"/>
          <w:szCs w:val="24"/>
        </w:rPr>
        <w:t>на уставную деятельность Фонда</w:t>
      </w:r>
      <w:r w:rsidR="00E71EC3" w:rsidRPr="00C61FE0">
        <w:rPr>
          <w:color w:val="000000"/>
          <w:sz w:val="24"/>
          <w:szCs w:val="24"/>
        </w:rPr>
        <w:t xml:space="preserve"> в сфере помощи и содействия лицам любого возраста, страдающим </w:t>
      </w:r>
      <w:proofErr w:type="spellStart"/>
      <w:r w:rsidR="00E71EC3" w:rsidRPr="00C61FE0">
        <w:rPr>
          <w:color w:val="000000"/>
          <w:sz w:val="24"/>
          <w:szCs w:val="24"/>
        </w:rPr>
        <w:t>рахитоподобными</w:t>
      </w:r>
      <w:proofErr w:type="spellEnd"/>
      <w:r w:rsidR="00E71EC3" w:rsidRPr="00C61FE0">
        <w:rPr>
          <w:color w:val="000000"/>
          <w:sz w:val="24"/>
          <w:szCs w:val="24"/>
        </w:rPr>
        <w:t xml:space="preserve"> заболеваниями, генетическими заболеваниями обмена веществ и опорно-двигательного аппарата, а также другими </w:t>
      </w:r>
      <w:proofErr w:type="spellStart"/>
      <w:r w:rsidR="00E71EC3" w:rsidRPr="00C61FE0">
        <w:rPr>
          <w:color w:val="000000"/>
          <w:sz w:val="24"/>
          <w:szCs w:val="24"/>
        </w:rPr>
        <w:t>орфанными</w:t>
      </w:r>
      <w:proofErr w:type="spellEnd"/>
      <w:r w:rsidR="00E71EC3" w:rsidRPr="00C61FE0">
        <w:rPr>
          <w:color w:val="000000"/>
          <w:sz w:val="24"/>
          <w:szCs w:val="24"/>
        </w:rPr>
        <w:t xml:space="preserve"> заболеваниями, их семьям и представителям</w:t>
      </w:r>
      <w:r w:rsidR="00401C91" w:rsidRPr="00C61FE0">
        <w:rPr>
          <w:color w:val="000000"/>
          <w:sz w:val="24"/>
          <w:szCs w:val="24"/>
        </w:rPr>
        <w:t>,</w:t>
      </w:r>
      <w:r w:rsidR="000072C8" w:rsidRPr="00C61FE0">
        <w:rPr>
          <w:color w:val="000000"/>
          <w:sz w:val="24"/>
          <w:szCs w:val="24"/>
        </w:rPr>
        <w:t xml:space="preserve"> а также</w:t>
      </w:r>
      <w:r w:rsidR="00401C91" w:rsidRPr="00C61FE0">
        <w:rPr>
          <w:color w:val="000000"/>
          <w:sz w:val="24"/>
          <w:szCs w:val="24"/>
        </w:rPr>
        <w:t xml:space="preserve"> на</w:t>
      </w:r>
      <w:r w:rsidR="00E71EC3" w:rsidRPr="00C61FE0">
        <w:rPr>
          <w:color w:val="000000"/>
          <w:sz w:val="24"/>
          <w:szCs w:val="24"/>
        </w:rPr>
        <w:t xml:space="preserve"> содержание </w:t>
      </w:r>
      <w:r w:rsidR="00E77A07" w:rsidRPr="00C61FE0">
        <w:rPr>
          <w:color w:val="000000"/>
          <w:sz w:val="24"/>
          <w:szCs w:val="24"/>
        </w:rPr>
        <w:t>Фонда</w:t>
      </w:r>
      <w:r w:rsidRPr="00C61FE0">
        <w:rPr>
          <w:color w:val="000000"/>
          <w:sz w:val="24"/>
          <w:szCs w:val="24"/>
        </w:rPr>
        <w:t xml:space="preserve"> в виде денежных средств в размере </w:t>
      </w:r>
      <w:r w:rsidRPr="00C61FE0">
        <w:rPr>
          <w:color w:val="FF0000"/>
          <w:sz w:val="24"/>
          <w:szCs w:val="24"/>
        </w:rPr>
        <w:t xml:space="preserve">____________ </w:t>
      </w:r>
      <w:r w:rsidRPr="00C61FE0">
        <w:rPr>
          <w:i/>
          <w:color w:val="FF0000"/>
          <w:sz w:val="24"/>
          <w:szCs w:val="24"/>
        </w:rPr>
        <w:t>(</w:t>
      </w:r>
      <w:r w:rsidR="00C61FE0" w:rsidRPr="00C61FE0">
        <w:rPr>
          <w:i/>
          <w:color w:val="FF0000"/>
          <w:sz w:val="24"/>
          <w:szCs w:val="24"/>
        </w:rPr>
        <w:t>___________</w:t>
      </w:r>
      <w:r w:rsidRPr="00C61FE0">
        <w:rPr>
          <w:i/>
          <w:color w:val="FF0000"/>
          <w:sz w:val="24"/>
          <w:szCs w:val="24"/>
        </w:rPr>
        <w:t>)</w:t>
      </w:r>
      <w:r w:rsidRPr="00C61FE0">
        <w:rPr>
          <w:color w:val="000000"/>
          <w:sz w:val="24"/>
          <w:szCs w:val="24"/>
        </w:rPr>
        <w:t xml:space="preserve"> рублей </w:t>
      </w:r>
      <w:r w:rsidRPr="00C61FE0">
        <w:rPr>
          <w:color w:val="FF0000"/>
          <w:sz w:val="24"/>
          <w:szCs w:val="24"/>
        </w:rPr>
        <w:t>____</w:t>
      </w:r>
      <w:r w:rsidRPr="00C61FE0">
        <w:rPr>
          <w:color w:val="000000"/>
          <w:sz w:val="24"/>
          <w:szCs w:val="24"/>
        </w:rPr>
        <w:t xml:space="preserve"> копеек (далее – «Пожертвование»).</w:t>
      </w:r>
    </w:p>
    <w:p w14:paraId="38E579B7" w14:textId="29E981FF" w:rsidR="00401C91" w:rsidRPr="00C61FE0" w:rsidRDefault="00401C91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1.2. </w:t>
      </w:r>
      <w:bookmarkStart w:id="0" w:name="_ref_2-cf4cda6497f740"/>
      <w:r w:rsidRPr="00C61FE0">
        <w:rPr>
          <w:sz w:val="24"/>
          <w:szCs w:val="24"/>
        </w:rPr>
        <w:t>Жертвователь обязуется передать Фонду Пожертвование </w:t>
      </w:r>
      <w:r w:rsidRPr="00C61FE0">
        <w:rPr>
          <w:color w:val="000000"/>
          <w:sz w:val="24"/>
          <w:szCs w:val="24"/>
        </w:rPr>
        <w:t>путем</w:t>
      </w:r>
      <w:r w:rsidRPr="00C61FE0">
        <w:rPr>
          <w:color w:val="FF0000"/>
          <w:sz w:val="24"/>
          <w:szCs w:val="24"/>
        </w:rPr>
        <w:t xml:space="preserve"> </w:t>
      </w:r>
      <w:r w:rsidRPr="00C61FE0">
        <w:rPr>
          <w:color w:val="000000"/>
          <w:sz w:val="24"/>
          <w:szCs w:val="24"/>
        </w:rPr>
        <w:t>перечисления безналичных денежных средств на расчетный счет Фонда, указанный в разделе 7 Договора, с указанием в назначении платежа информации о том, что данные денежные средства являются Пожертвованием на уставные цели, а также с указанием реквизитов Договора</w:t>
      </w:r>
      <w:r w:rsidR="008F259D" w:rsidRPr="00B807A3">
        <w:rPr>
          <w:bCs/>
          <w:color w:val="000000"/>
          <w:sz w:val="24"/>
          <w:szCs w:val="24"/>
        </w:rPr>
        <w:t>, в течение 30 (тридцати) дней с момента заключения Договора.</w:t>
      </w:r>
      <w:r w:rsidRPr="00C61FE0">
        <w:rPr>
          <w:color w:val="000000"/>
          <w:sz w:val="24"/>
          <w:szCs w:val="24"/>
        </w:rPr>
        <w:t xml:space="preserve"> </w:t>
      </w:r>
    </w:p>
    <w:bookmarkEnd w:id="0"/>
    <w:p w14:paraId="5AE5E3C3" w14:textId="754BEBFD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1.</w:t>
      </w:r>
      <w:r w:rsidR="00401C91" w:rsidRPr="00C61FE0">
        <w:rPr>
          <w:color w:val="000000"/>
          <w:sz w:val="24"/>
          <w:szCs w:val="24"/>
        </w:rPr>
        <w:t>3</w:t>
      </w:r>
      <w:r w:rsidRPr="00C61FE0">
        <w:rPr>
          <w:color w:val="000000"/>
          <w:sz w:val="24"/>
          <w:szCs w:val="24"/>
        </w:rPr>
        <w:t xml:space="preserve">. Денежные средства, переданные по Договору, считаются пожертвованием согласно статье 582 Гражданского кодекса Российской Федерации. </w:t>
      </w:r>
    </w:p>
    <w:p w14:paraId="405F8CE7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2CAD4453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2. Права и обязательства Сторон</w:t>
      </w:r>
    </w:p>
    <w:p w14:paraId="0E22E5CB" w14:textId="67B563C2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 xml:space="preserve">2.1. </w:t>
      </w:r>
      <w:r w:rsidR="00E77A07" w:rsidRPr="00C61FE0">
        <w:rPr>
          <w:b/>
          <w:color w:val="000000"/>
          <w:sz w:val="24"/>
          <w:szCs w:val="24"/>
        </w:rPr>
        <w:t>Жертвователь</w:t>
      </w:r>
      <w:r w:rsidRPr="00C61FE0">
        <w:rPr>
          <w:b/>
          <w:color w:val="000000"/>
          <w:sz w:val="24"/>
          <w:szCs w:val="24"/>
        </w:rPr>
        <w:t>:</w:t>
      </w:r>
    </w:p>
    <w:p w14:paraId="7C38A0ED" w14:textId="2C7F7118" w:rsidR="00401C91" w:rsidRPr="00C61FE0" w:rsidRDefault="00401C91" w:rsidP="00C61FE0">
      <w:pPr>
        <w:pStyle w:val="a9"/>
        <w:widowControl w:val="0"/>
        <w:tabs>
          <w:tab w:val="left" w:pos="0"/>
          <w:tab w:val="left" w:pos="701"/>
        </w:tabs>
        <w:autoSpaceDE w:val="0"/>
        <w:autoSpaceDN w:val="0"/>
        <w:spacing w:before="200" w:after="120" w:line="240" w:lineRule="auto"/>
        <w:ind w:left="0" w:right="3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FE0">
        <w:rPr>
          <w:rFonts w:ascii="Times New Roman" w:hAnsi="Times New Roman"/>
          <w:color w:val="000000"/>
          <w:sz w:val="24"/>
          <w:szCs w:val="24"/>
        </w:rPr>
        <w:t>2.</w:t>
      </w:r>
      <w:r w:rsidR="00811FD4" w:rsidRPr="00C61FE0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162E6">
        <w:rPr>
          <w:rFonts w:ascii="Times New Roman" w:hAnsi="Times New Roman"/>
          <w:sz w:val="24"/>
          <w:szCs w:val="24"/>
        </w:rPr>
        <w:t>П</w:t>
      </w:r>
      <w:r w:rsidRPr="00C61FE0">
        <w:rPr>
          <w:rFonts w:ascii="Times New Roman" w:hAnsi="Times New Roman"/>
          <w:sz w:val="24"/>
          <w:szCs w:val="24"/>
        </w:rPr>
        <w:t>одтверждает и гарантирует: что передаваемые Фонду денежные средства принадлежат Жертвователю на праве собственности и свободны от прав третьих лиц; что при внесении Пожертвования в пользу Фонда он не действует в интересах других лиц (физических или юридических); что переданные в качестве Пожертвования денежные средства не являются полученными Жертвователем из иностранных источников, а Жертвователь не находится под иностранным влиянием в иных формах, не состоит в перечне организаций и физических лиц, в отношении которых имеются сведения об их причастности к экстремисткой деятельности или терроризму. Если какое-либо из заверений, указанных в настоящем пункте, не соответствует действительности, Фонд вправе вернуть Пожертвование. Жертвователь обязуется незамедлительно в письменном виде уведомить Фонд об изменении любого из обстоятельств, в отношении которого дано заверение, в течение 1 (одного) года после заключения Договора.</w:t>
      </w:r>
    </w:p>
    <w:p w14:paraId="0A5B7039" w14:textId="0B9BA4A8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2.1.2. Имеет право запросить отчет о целевом использовании </w:t>
      </w:r>
      <w:r w:rsidR="00E77A07" w:rsidRPr="00C61FE0">
        <w:rPr>
          <w:color w:val="000000"/>
          <w:sz w:val="24"/>
          <w:szCs w:val="24"/>
        </w:rPr>
        <w:t>Фондом</w:t>
      </w:r>
      <w:r w:rsidRPr="00C61FE0">
        <w:rPr>
          <w:color w:val="000000"/>
          <w:sz w:val="24"/>
          <w:szCs w:val="24"/>
        </w:rPr>
        <w:t xml:space="preserve"> Пожертвования, подтвержденный соответствующими документами.</w:t>
      </w:r>
    </w:p>
    <w:p w14:paraId="13FC64A5" w14:textId="2FF1EC60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 xml:space="preserve">2.2. </w:t>
      </w:r>
      <w:r w:rsidR="00E77A07" w:rsidRPr="00C61FE0">
        <w:rPr>
          <w:b/>
          <w:color w:val="000000"/>
          <w:sz w:val="24"/>
          <w:szCs w:val="24"/>
        </w:rPr>
        <w:t>Фонд</w:t>
      </w:r>
      <w:r w:rsidRPr="00C61FE0">
        <w:rPr>
          <w:b/>
          <w:color w:val="000000"/>
          <w:sz w:val="24"/>
          <w:szCs w:val="24"/>
        </w:rPr>
        <w:t>:</w:t>
      </w:r>
    </w:p>
    <w:p w14:paraId="54ADC5B0" w14:textId="31C36756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lastRenderedPageBreak/>
        <w:t xml:space="preserve">2.2.1. Обязуется использовать Пожертвование по целевому назначению, указанному в пункте 1.1 Договора. </w:t>
      </w:r>
    </w:p>
    <w:p w14:paraId="2985D02C" w14:textId="77777777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2.2.2. Обязуется вести обособленный учет всех операций по использованию Пожертвования. </w:t>
      </w:r>
    </w:p>
    <w:p w14:paraId="0D8FFCA8" w14:textId="6F3D4A7D" w:rsidR="00811FD4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2.2.3. Обязуется предоставить по запросу </w:t>
      </w:r>
      <w:r w:rsidR="00E77A07" w:rsidRPr="00C61FE0">
        <w:rPr>
          <w:color w:val="000000"/>
          <w:sz w:val="24"/>
          <w:szCs w:val="24"/>
        </w:rPr>
        <w:t>Жертвователя</w:t>
      </w:r>
      <w:r w:rsidRPr="00C61FE0">
        <w:rPr>
          <w:color w:val="000000"/>
          <w:sz w:val="24"/>
          <w:szCs w:val="24"/>
        </w:rPr>
        <w:t xml:space="preserve"> отчет о целевом использовании Пожертвования.</w:t>
      </w:r>
    </w:p>
    <w:p w14:paraId="0798640E" w14:textId="030AC68D" w:rsidR="00011218" w:rsidRPr="00011218" w:rsidRDefault="00011218" w:rsidP="00011218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2.2.4. </w:t>
      </w:r>
      <w:r w:rsidRPr="00011218">
        <w:rPr>
          <w:color w:val="000000"/>
          <w:sz w:val="24"/>
          <w:szCs w:val="24"/>
        </w:rPr>
        <w:t xml:space="preserve">Фонд вправе размещать на сайте Фонда в сети Интернет по адресу </w:t>
      </w:r>
      <w:hyperlink r:id="rId7" w:history="1">
        <w:r w:rsidRPr="00471AD8">
          <w:rPr>
            <w:rStyle w:val="a5"/>
            <w:sz w:val="24"/>
            <w:szCs w:val="24"/>
            <w:lang w:val="en-US"/>
          </w:rPr>
          <w:t>https</w:t>
        </w:r>
        <w:r w:rsidRPr="00471AD8">
          <w:rPr>
            <w:rStyle w:val="a5"/>
            <w:sz w:val="24"/>
            <w:szCs w:val="24"/>
          </w:rPr>
          <w:t>://rarecase.ru/</w:t>
        </w:r>
      </w:hyperlink>
      <w:r w:rsidRPr="00011218">
        <w:rPr>
          <w:color w:val="000000"/>
          <w:sz w:val="24"/>
          <w:szCs w:val="24"/>
        </w:rPr>
        <w:t>, на страницах Фонда в социальных сетях, а также в СМИ и в выпускаемых Фондом или при его поддержке печатных и иных информационных материалах информацию о Жертвователе (наименование, месторасположение, суммы пожертвования), полученную в связи с исполнением Договора.</w:t>
      </w:r>
    </w:p>
    <w:p w14:paraId="67DC763F" w14:textId="26FAD285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2.3. Фактом исполнения </w:t>
      </w:r>
      <w:r w:rsidR="00E77A07" w:rsidRPr="00C61FE0">
        <w:rPr>
          <w:color w:val="000000"/>
          <w:sz w:val="24"/>
          <w:szCs w:val="24"/>
        </w:rPr>
        <w:t>Жертвователем</w:t>
      </w:r>
      <w:r w:rsidRPr="00C61FE0">
        <w:rPr>
          <w:color w:val="000000"/>
          <w:sz w:val="24"/>
          <w:szCs w:val="24"/>
        </w:rPr>
        <w:t xml:space="preserve"> принятых по Договору обязательств является поступление денежных средств на расчетный счет </w:t>
      </w:r>
      <w:r w:rsidR="00E77A07" w:rsidRPr="00C61FE0">
        <w:rPr>
          <w:color w:val="000000"/>
          <w:sz w:val="24"/>
          <w:szCs w:val="24"/>
        </w:rPr>
        <w:t>Фонда</w:t>
      </w:r>
      <w:r w:rsidRPr="00C61FE0">
        <w:rPr>
          <w:color w:val="000000"/>
          <w:sz w:val="24"/>
          <w:szCs w:val="24"/>
        </w:rPr>
        <w:t xml:space="preserve">, указанный в разделе </w:t>
      </w:r>
      <w:r w:rsidR="00C61FE0" w:rsidRPr="00C61FE0">
        <w:rPr>
          <w:color w:val="000000"/>
          <w:sz w:val="24"/>
          <w:szCs w:val="24"/>
        </w:rPr>
        <w:t>7</w:t>
      </w:r>
      <w:r w:rsidRPr="00C61FE0">
        <w:rPr>
          <w:color w:val="000000"/>
          <w:sz w:val="24"/>
          <w:szCs w:val="24"/>
        </w:rPr>
        <w:t xml:space="preserve"> Договора. </w:t>
      </w:r>
    </w:p>
    <w:p w14:paraId="0FB13817" w14:textId="1F7938B0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2.4. </w:t>
      </w:r>
      <w:r w:rsidR="00E77A07" w:rsidRPr="00C61FE0">
        <w:rPr>
          <w:color w:val="000000"/>
          <w:sz w:val="24"/>
          <w:szCs w:val="24"/>
        </w:rPr>
        <w:t>Жертвователь</w:t>
      </w:r>
      <w:r w:rsidRPr="00C61FE0">
        <w:rPr>
          <w:color w:val="000000"/>
          <w:sz w:val="24"/>
          <w:szCs w:val="24"/>
        </w:rPr>
        <w:t xml:space="preserve"> установил, что Пожертвование должно быть использовано </w:t>
      </w:r>
      <w:r w:rsidR="00E77A07" w:rsidRPr="00C61FE0">
        <w:rPr>
          <w:color w:val="000000"/>
          <w:sz w:val="24"/>
          <w:szCs w:val="24"/>
        </w:rPr>
        <w:t>Фондом</w:t>
      </w:r>
      <w:r w:rsidRPr="00C61FE0">
        <w:rPr>
          <w:color w:val="000000"/>
          <w:sz w:val="24"/>
          <w:szCs w:val="24"/>
        </w:rPr>
        <w:t xml:space="preserve"> на цели, указанные в пункте 1.1 Договора, в течение 5 (пяти) лет с момента получения </w:t>
      </w:r>
      <w:r w:rsidR="00E77A07" w:rsidRPr="00C61FE0">
        <w:rPr>
          <w:color w:val="000000"/>
          <w:sz w:val="24"/>
          <w:szCs w:val="24"/>
        </w:rPr>
        <w:t>Фондом</w:t>
      </w:r>
      <w:r w:rsidRPr="00C61FE0">
        <w:rPr>
          <w:color w:val="000000"/>
          <w:sz w:val="24"/>
          <w:szCs w:val="24"/>
        </w:rPr>
        <w:t xml:space="preserve"> Пожертвования. </w:t>
      </w:r>
    </w:p>
    <w:p w14:paraId="4627A480" w14:textId="77777777" w:rsidR="00811FD4" w:rsidRPr="00C61FE0" w:rsidRDefault="00811FD4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3. Ответственность Сторон</w:t>
      </w:r>
    </w:p>
    <w:p w14:paraId="79DE90CC" w14:textId="142FBA4E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3.1. Если в течение срока действия Договора произойдет существенное изменение обстоятельств, в следствие чего </w:t>
      </w:r>
      <w:r w:rsidR="00E77A07" w:rsidRPr="00C61FE0">
        <w:rPr>
          <w:color w:val="000000"/>
          <w:sz w:val="24"/>
          <w:szCs w:val="24"/>
        </w:rPr>
        <w:t>Фонд</w:t>
      </w:r>
      <w:r w:rsidRPr="00C61FE0">
        <w:rPr>
          <w:color w:val="000000"/>
          <w:sz w:val="24"/>
          <w:szCs w:val="24"/>
        </w:rPr>
        <w:t xml:space="preserve"> не сможет использовать полученное от </w:t>
      </w:r>
      <w:r w:rsidR="00E77A07" w:rsidRPr="00C61FE0">
        <w:rPr>
          <w:color w:val="000000"/>
          <w:sz w:val="24"/>
          <w:szCs w:val="24"/>
        </w:rPr>
        <w:t>Жертвователя</w:t>
      </w:r>
      <w:r w:rsidRPr="00C61FE0">
        <w:rPr>
          <w:color w:val="000000"/>
          <w:sz w:val="24"/>
          <w:szCs w:val="24"/>
        </w:rPr>
        <w:t xml:space="preserve"> Пожертвование на цели, указанные в пункте 1.1 Договора, </w:t>
      </w:r>
      <w:r w:rsidR="00E77A07" w:rsidRPr="00C61FE0">
        <w:rPr>
          <w:color w:val="000000"/>
          <w:sz w:val="24"/>
          <w:szCs w:val="24"/>
        </w:rPr>
        <w:t>Фонд</w:t>
      </w:r>
      <w:r w:rsidRPr="00C61FE0">
        <w:rPr>
          <w:color w:val="000000"/>
          <w:sz w:val="24"/>
          <w:szCs w:val="24"/>
        </w:rPr>
        <w:t xml:space="preserve"> обязуется согласовать с </w:t>
      </w:r>
      <w:r w:rsidR="00E77A07" w:rsidRPr="00C61FE0">
        <w:rPr>
          <w:color w:val="000000"/>
          <w:sz w:val="24"/>
          <w:szCs w:val="24"/>
        </w:rPr>
        <w:t>Жертвователем</w:t>
      </w:r>
      <w:r w:rsidRPr="00C61FE0">
        <w:rPr>
          <w:color w:val="000000"/>
          <w:sz w:val="24"/>
          <w:szCs w:val="24"/>
        </w:rPr>
        <w:t xml:space="preserve"> использование Пожертвования на иные </w:t>
      </w:r>
      <w:r w:rsidR="007C159C" w:rsidRPr="00C61FE0">
        <w:rPr>
          <w:color w:val="000000"/>
          <w:sz w:val="24"/>
          <w:szCs w:val="24"/>
        </w:rPr>
        <w:t>общеполезные</w:t>
      </w:r>
      <w:r w:rsidRPr="00C61FE0">
        <w:rPr>
          <w:color w:val="000000"/>
          <w:sz w:val="24"/>
          <w:szCs w:val="24"/>
        </w:rPr>
        <w:t xml:space="preserve"> цели путем </w:t>
      </w:r>
      <w:r w:rsidR="007C159C" w:rsidRPr="00C61FE0">
        <w:rPr>
          <w:color w:val="000000"/>
          <w:sz w:val="24"/>
          <w:szCs w:val="24"/>
        </w:rPr>
        <w:t xml:space="preserve">составления и </w:t>
      </w:r>
      <w:r w:rsidRPr="00C61FE0">
        <w:rPr>
          <w:color w:val="000000"/>
          <w:sz w:val="24"/>
          <w:szCs w:val="24"/>
        </w:rPr>
        <w:t>подписания дополнительного соглашения к Договору</w:t>
      </w:r>
      <w:r w:rsidR="00812ADA" w:rsidRPr="00C61FE0">
        <w:rPr>
          <w:color w:val="000000"/>
          <w:sz w:val="24"/>
          <w:szCs w:val="24"/>
        </w:rPr>
        <w:t>.</w:t>
      </w:r>
    </w:p>
    <w:p w14:paraId="6A65DB31" w14:textId="1E3DB47B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3.2. За неисполнение или ненадлежащее исполнение обязательств по Договору Стороны несут ответственность в соответствии с законодательством</w:t>
      </w:r>
      <w:r w:rsidR="007C159C" w:rsidRPr="00C61FE0">
        <w:rPr>
          <w:color w:val="000000"/>
          <w:sz w:val="24"/>
          <w:szCs w:val="24"/>
        </w:rPr>
        <w:t>.</w:t>
      </w:r>
    </w:p>
    <w:p w14:paraId="468CB455" w14:textId="77777777" w:rsidR="007C159C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textDirection w:val="btLr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3.3. </w:t>
      </w:r>
      <w:r w:rsidR="007C159C" w:rsidRPr="00C61FE0">
        <w:rPr>
          <w:color w:val="000000"/>
          <w:sz w:val="24"/>
          <w:szCs w:val="24"/>
        </w:rPr>
        <w:t>Стороны не несут ответственности за неисполнение или ненадлежащее исполнение обязательств по Договору, обусловленное обстоятельствами, которые возникли помимо воли Сторон и которые нельзя предотвратить.</w:t>
      </w:r>
    </w:p>
    <w:p w14:paraId="61296B0C" w14:textId="03E6C127" w:rsidR="007C159C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textDirection w:val="btLr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Под обстоятельствами непреодолимой силы понимаются события, за возникновение которых Стороны не отвечают и на которые они не имеют возможности оказывать влияние, в том числе: стихийные бедствия, военные действия, эпидемии или пандемии, акты государственных органов нормативного характера, делающие невозможным для Сторон исполнение обязательств по Договору.</w:t>
      </w:r>
    </w:p>
    <w:p w14:paraId="2FA6E807" w14:textId="51CA4E5E" w:rsidR="00811FD4" w:rsidRPr="00C61FE0" w:rsidRDefault="007C159C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4</w:t>
      </w:r>
      <w:r w:rsidR="00811FD4" w:rsidRPr="00C61FE0">
        <w:rPr>
          <w:b/>
          <w:color w:val="000000"/>
          <w:sz w:val="24"/>
          <w:szCs w:val="24"/>
        </w:rPr>
        <w:t>. Разрешение споров</w:t>
      </w:r>
    </w:p>
    <w:p w14:paraId="31201C67" w14:textId="0DDAEDE4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4</w:t>
      </w:r>
      <w:r w:rsidR="00811FD4" w:rsidRPr="00C61FE0">
        <w:rPr>
          <w:color w:val="000000"/>
          <w:sz w:val="24"/>
          <w:szCs w:val="24"/>
        </w:rPr>
        <w:t xml:space="preserve">.1. Все споры и разногласия, которые могут возникнуть между Сторонами, </w:t>
      </w:r>
      <w:r w:rsidRPr="00C61FE0">
        <w:rPr>
          <w:color w:val="000000"/>
          <w:sz w:val="24"/>
          <w:szCs w:val="24"/>
        </w:rPr>
        <w:t>Стороны будут стремиться</w:t>
      </w:r>
      <w:r w:rsidR="00811FD4" w:rsidRPr="00C61FE0">
        <w:rPr>
          <w:color w:val="000000"/>
          <w:sz w:val="24"/>
          <w:szCs w:val="24"/>
        </w:rPr>
        <w:t xml:space="preserve"> разрешать путем переговоров на основе действующего законодательства Российской Федерации. </w:t>
      </w:r>
    </w:p>
    <w:p w14:paraId="37EE5650" w14:textId="49643CA0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4</w:t>
      </w:r>
      <w:r w:rsidR="00811FD4" w:rsidRPr="00C61FE0">
        <w:rPr>
          <w:color w:val="000000"/>
          <w:sz w:val="24"/>
          <w:szCs w:val="24"/>
        </w:rPr>
        <w:t xml:space="preserve">.2. При неурегулировании в процессе переговоров спорных вопросов между Сторонами, споры разрешаются в </w:t>
      </w:r>
      <w:r w:rsidRPr="00C61FE0">
        <w:rPr>
          <w:color w:val="000000"/>
          <w:sz w:val="24"/>
          <w:szCs w:val="24"/>
        </w:rPr>
        <w:t xml:space="preserve">Арбитражном </w:t>
      </w:r>
      <w:r w:rsidR="00811FD4" w:rsidRPr="00C61FE0">
        <w:rPr>
          <w:color w:val="000000"/>
          <w:sz w:val="24"/>
          <w:szCs w:val="24"/>
        </w:rPr>
        <w:t>суде</w:t>
      </w:r>
      <w:r w:rsidRPr="00C61FE0">
        <w:rPr>
          <w:color w:val="000000"/>
          <w:sz w:val="24"/>
          <w:szCs w:val="24"/>
        </w:rPr>
        <w:t xml:space="preserve"> г. Москвы.</w:t>
      </w:r>
    </w:p>
    <w:p w14:paraId="4D720C0F" w14:textId="6B8FA482" w:rsidR="00811FD4" w:rsidRPr="00C61FE0" w:rsidRDefault="007C159C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5</w:t>
      </w:r>
      <w:r w:rsidR="00811FD4" w:rsidRPr="00C61FE0">
        <w:rPr>
          <w:b/>
          <w:color w:val="000000"/>
          <w:sz w:val="24"/>
          <w:szCs w:val="24"/>
        </w:rPr>
        <w:t>. Срок действия Договора</w:t>
      </w:r>
    </w:p>
    <w:p w14:paraId="2B4582DA" w14:textId="1DDB129E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5</w:t>
      </w:r>
      <w:r w:rsidR="00811FD4" w:rsidRPr="00C61FE0">
        <w:rPr>
          <w:color w:val="000000"/>
          <w:sz w:val="24"/>
          <w:szCs w:val="24"/>
        </w:rPr>
        <w:t xml:space="preserve">.1 </w:t>
      </w:r>
      <w:r w:rsidR="00E77A07" w:rsidRPr="00C61FE0">
        <w:rPr>
          <w:color w:val="000000"/>
          <w:sz w:val="24"/>
          <w:szCs w:val="24"/>
        </w:rPr>
        <w:t>Д</w:t>
      </w:r>
      <w:r w:rsidR="00811FD4" w:rsidRPr="00C61FE0">
        <w:rPr>
          <w:color w:val="000000"/>
          <w:sz w:val="24"/>
          <w:szCs w:val="24"/>
        </w:rPr>
        <w:t>оговор вступает в силу с момента его подписания обеими Сторонами и действует до выполнения Сторонами своих обязательств по Договору в полном объеме.</w:t>
      </w:r>
    </w:p>
    <w:p w14:paraId="24B9B226" w14:textId="4A2A2738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5</w:t>
      </w:r>
      <w:r w:rsidR="00811FD4" w:rsidRPr="00C61FE0">
        <w:rPr>
          <w:color w:val="000000"/>
          <w:sz w:val="24"/>
          <w:szCs w:val="24"/>
        </w:rPr>
        <w:t xml:space="preserve">.2. </w:t>
      </w:r>
      <w:r w:rsidRPr="00C61FE0">
        <w:rPr>
          <w:color w:val="000000"/>
          <w:sz w:val="24"/>
          <w:szCs w:val="24"/>
        </w:rPr>
        <w:t>Договор может быть изменен или расторгнут по соглашению Сторон.</w:t>
      </w:r>
    </w:p>
    <w:p w14:paraId="4E2F5E78" w14:textId="2CBE27D3" w:rsidR="007C159C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5.3. Все обязательства Сторон, возникшие до момента подписания Договора, связанные с заключением Договора и имеющие отношение к предмету Договора, прекращаются одновременно с подписанием Договора.</w:t>
      </w:r>
    </w:p>
    <w:p w14:paraId="02F42431" w14:textId="664F91CA" w:rsidR="00811FD4" w:rsidRPr="00C61FE0" w:rsidRDefault="007C159C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lastRenderedPageBreak/>
        <w:t>6</w:t>
      </w:r>
      <w:r w:rsidR="00811FD4" w:rsidRPr="00C61FE0">
        <w:rPr>
          <w:b/>
          <w:color w:val="000000"/>
          <w:sz w:val="24"/>
          <w:szCs w:val="24"/>
        </w:rPr>
        <w:t>. Заключительные положения</w:t>
      </w:r>
    </w:p>
    <w:p w14:paraId="6A3234BC" w14:textId="77777777" w:rsidR="007C159C" w:rsidRPr="00C61FE0" w:rsidRDefault="007C159C" w:rsidP="00C61FE0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61FE0">
        <w:rPr>
          <w:color w:val="000000"/>
          <w:sz w:val="24"/>
          <w:szCs w:val="24"/>
        </w:rPr>
        <w:t>6</w:t>
      </w:r>
      <w:r w:rsidR="00811FD4" w:rsidRPr="00C61FE0">
        <w:rPr>
          <w:color w:val="000000"/>
          <w:sz w:val="24"/>
          <w:szCs w:val="24"/>
        </w:rPr>
        <w:t xml:space="preserve">.1. </w:t>
      </w:r>
      <w:bookmarkStart w:id="1" w:name="_ref_2-3394083eff194e"/>
      <w:r w:rsidRPr="00C61FE0">
        <w:rPr>
          <w:sz w:val="24"/>
          <w:szCs w:val="24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для последнего такие последствия с момента доставки соответствующего сообщения ему или его представителю.</w:t>
      </w:r>
      <w:bookmarkEnd w:id="1"/>
      <w:r w:rsidRPr="00C61FE0">
        <w:rPr>
          <w:sz w:val="24"/>
          <w:szCs w:val="24"/>
        </w:rPr>
        <w:t xml:space="preserve"> </w:t>
      </w:r>
    </w:p>
    <w:p w14:paraId="4B718623" w14:textId="77777777" w:rsidR="007C159C" w:rsidRPr="00C61FE0" w:rsidRDefault="007C159C" w:rsidP="00C61FE0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61FE0">
        <w:rPr>
          <w:sz w:val="24"/>
          <w:szCs w:val="24"/>
        </w:rPr>
        <w:t>Сообщение считается доставленным и в тех случаях, если оно поступило лицу, которому направлено (адресату), но по обстоятельствам, зависящим от последнего, не было ему вручено или адресат не ознакомился с ним.</w:t>
      </w:r>
      <w:bookmarkStart w:id="2" w:name="_ref_2-11b386e3c1e54d"/>
    </w:p>
    <w:p w14:paraId="07CAE47A" w14:textId="7D2FC433" w:rsidR="007C159C" w:rsidRPr="00C61FE0" w:rsidRDefault="007C159C" w:rsidP="00C61FE0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61FE0">
        <w:rPr>
          <w:sz w:val="24"/>
          <w:szCs w:val="24"/>
        </w:rPr>
        <w:t>6.2.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  <w:bookmarkEnd w:id="2"/>
    </w:p>
    <w:p w14:paraId="457AD099" w14:textId="3CA537BE" w:rsidR="00811FD4" w:rsidRPr="00C61FE0" w:rsidRDefault="00C61FE0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6.3.</w:t>
      </w:r>
      <w:r w:rsidR="00811FD4" w:rsidRPr="00C61FE0">
        <w:rPr>
          <w:color w:val="000000"/>
          <w:sz w:val="24"/>
          <w:szCs w:val="24"/>
        </w:rPr>
        <w:t xml:space="preserve"> Договор составлен в 2 (двух) экземплярах, имеющих равную юридическую силу, по 1 (одному) экземпляру для каждой из Сторон.</w:t>
      </w:r>
    </w:p>
    <w:p w14:paraId="5C453982" w14:textId="36BDE009" w:rsidR="00811FD4" w:rsidRPr="00C61FE0" w:rsidRDefault="004162E6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811FD4" w:rsidRPr="00C61FE0">
        <w:rPr>
          <w:b/>
          <w:color w:val="000000"/>
          <w:sz w:val="24"/>
          <w:szCs w:val="24"/>
        </w:rPr>
        <w:t>. Реквизиты и подписи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811FD4" w:rsidRPr="00C61FE0" w14:paraId="1AB8A71C" w14:textId="77777777" w:rsidTr="00DE5FD4">
        <w:tc>
          <w:tcPr>
            <w:tcW w:w="5086" w:type="dxa"/>
          </w:tcPr>
          <w:p w14:paraId="66BC117B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</w:p>
          <w:p w14:paraId="57F7930B" w14:textId="0CC1803F" w:rsidR="00811FD4" w:rsidRPr="00C61FE0" w:rsidRDefault="00E77A07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 w:rsidRPr="00C61FE0">
              <w:rPr>
                <w:b/>
                <w:color w:val="000000"/>
                <w:sz w:val="24"/>
                <w:szCs w:val="24"/>
              </w:rPr>
              <w:t>Жертвователь</w:t>
            </w:r>
            <w:r w:rsidR="00811FD4" w:rsidRPr="00C61FE0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87" w:type="dxa"/>
            <w:tcBorders>
              <w:left w:val="nil"/>
            </w:tcBorders>
          </w:tcPr>
          <w:p w14:paraId="4FD0F466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</w:p>
          <w:p w14:paraId="1E3CBA02" w14:textId="45C02716" w:rsidR="00811FD4" w:rsidRPr="00C61FE0" w:rsidRDefault="00E77A07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 w:rsidRPr="00C61FE0">
              <w:rPr>
                <w:b/>
                <w:color w:val="000000"/>
                <w:sz w:val="24"/>
                <w:szCs w:val="24"/>
              </w:rPr>
              <w:t>Фонд</w:t>
            </w:r>
            <w:r w:rsidR="00811FD4" w:rsidRPr="00C61FE0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11FD4" w:rsidRPr="002859E4" w14:paraId="2BDCC9FB" w14:textId="77777777" w:rsidTr="00DE5FD4">
        <w:trPr>
          <w:trHeight w:val="3986"/>
        </w:trPr>
        <w:tc>
          <w:tcPr>
            <w:tcW w:w="5086" w:type="dxa"/>
          </w:tcPr>
          <w:p w14:paraId="38EFA27B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C392332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_____________________________________</w:t>
            </w:r>
          </w:p>
          <w:p w14:paraId="17081F31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ИНН:/КПП</w:t>
            </w:r>
          </w:p>
          <w:p w14:paraId="2DA14F1A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ОГРН</w:t>
            </w:r>
          </w:p>
          <w:p w14:paraId="20646A0B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Адрес:_</w:t>
            </w:r>
            <w:proofErr w:type="gramEnd"/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</w:t>
            </w:r>
          </w:p>
          <w:p w14:paraId="4744FA6B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3C47AD38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24CD08B9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Тел.:</w:t>
            </w:r>
          </w:p>
          <w:p w14:paraId="68D470B4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000000"/>
                <w:sz w:val="24"/>
                <w:szCs w:val="24"/>
                <w:lang w:val="en-US"/>
              </w:rPr>
              <w:t>e</w:t>
            </w:r>
            <w:r w:rsidRPr="00C61FE0">
              <w:rPr>
                <w:color w:val="000000"/>
                <w:sz w:val="24"/>
                <w:szCs w:val="24"/>
              </w:rPr>
              <w:t>-</w:t>
            </w:r>
            <w:r w:rsidRPr="00C61FE0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C61FE0">
              <w:rPr>
                <w:color w:val="000000"/>
                <w:sz w:val="24"/>
                <w:szCs w:val="24"/>
              </w:rPr>
              <w:t>:</w:t>
            </w:r>
          </w:p>
          <w:p w14:paraId="38F49EE1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Банк:</w:t>
            </w:r>
          </w:p>
          <w:p w14:paraId="1B7FF063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Рас./</w:t>
            </w:r>
            <w:proofErr w:type="gramEnd"/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счёт:</w:t>
            </w:r>
          </w:p>
          <w:p w14:paraId="1635C6DB" w14:textId="65DE65F6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Корр./счёт:</w:t>
            </w:r>
          </w:p>
          <w:p w14:paraId="281A7E93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БИК:</w:t>
            </w:r>
          </w:p>
        </w:tc>
        <w:tc>
          <w:tcPr>
            <w:tcW w:w="5087" w:type="dxa"/>
          </w:tcPr>
          <w:p w14:paraId="25A4F8F8" w14:textId="592D2116" w:rsidR="00C61FE0" w:rsidRP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>Фонд поддержки и помощи сем</w:t>
            </w:r>
            <w:r w:rsidR="00EE7A02">
              <w:rPr>
                <w:sz w:val="24"/>
                <w:szCs w:val="24"/>
              </w:rPr>
              <w:t>ьям</w:t>
            </w:r>
            <w:bookmarkStart w:id="3" w:name="_GoBack"/>
            <w:bookmarkEnd w:id="3"/>
            <w:r w:rsidRPr="00C61FE0">
              <w:rPr>
                <w:sz w:val="24"/>
                <w:szCs w:val="24"/>
              </w:rPr>
              <w:t xml:space="preserve"> с </w:t>
            </w:r>
            <w:proofErr w:type="spellStart"/>
            <w:r w:rsidRPr="00C61FE0">
              <w:rPr>
                <w:sz w:val="24"/>
                <w:szCs w:val="24"/>
              </w:rPr>
              <w:t>рахитоподобными</w:t>
            </w:r>
            <w:proofErr w:type="spellEnd"/>
            <w:r w:rsidRPr="00C61FE0">
              <w:rPr>
                <w:sz w:val="24"/>
                <w:szCs w:val="24"/>
              </w:rPr>
              <w:t xml:space="preserve"> и другими </w:t>
            </w:r>
            <w:proofErr w:type="spellStart"/>
            <w:r w:rsidRPr="00C61FE0">
              <w:rPr>
                <w:sz w:val="24"/>
                <w:szCs w:val="24"/>
              </w:rPr>
              <w:t>орфанными</w:t>
            </w:r>
            <w:proofErr w:type="spellEnd"/>
            <w:r w:rsidRPr="00C61FE0">
              <w:rPr>
                <w:sz w:val="24"/>
                <w:szCs w:val="24"/>
              </w:rPr>
              <w:t xml:space="preserve"> заболеваниями «Редкий случай»</w:t>
            </w:r>
          </w:p>
          <w:p w14:paraId="213CBA45" w14:textId="77777777" w:rsid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099371B" w14:textId="71D8B24A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Сокращенное наименование: </w:t>
            </w:r>
          </w:p>
          <w:p w14:paraId="52986483" w14:textId="77777777" w:rsidR="00C61FE0" w:rsidRP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>Фонд поддержки и помощи «Редкий случай»</w:t>
            </w:r>
          </w:p>
          <w:p w14:paraId="5DD93BD1" w14:textId="77777777" w:rsid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C9666DF" w14:textId="2335B122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ИНН/КПП </w:t>
            </w:r>
            <w:r w:rsidR="00C61FE0" w:rsidRPr="00C61FE0">
              <w:rPr>
                <w:bCs/>
                <w:sz w:val="24"/>
                <w:szCs w:val="24"/>
              </w:rPr>
              <w:t>9714054512</w:t>
            </w:r>
            <w:r w:rsidRPr="00C61FE0">
              <w:rPr>
                <w:color w:val="000000"/>
                <w:sz w:val="24"/>
                <w:szCs w:val="24"/>
              </w:rPr>
              <w:t>/</w:t>
            </w:r>
            <w:r w:rsidR="00C61FE0" w:rsidRPr="00C61FE0">
              <w:rPr>
                <w:sz w:val="24"/>
                <w:szCs w:val="24"/>
              </w:rPr>
              <w:t>771401001</w:t>
            </w:r>
          </w:p>
          <w:p w14:paraId="70F54FED" w14:textId="330593C9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ОГРН </w:t>
            </w:r>
            <w:r w:rsidR="00C61FE0" w:rsidRPr="00C61FE0">
              <w:rPr>
                <w:bCs/>
                <w:sz w:val="24"/>
                <w:szCs w:val="24"/>
              </w:rPr>
              <w:t>1247700497956</w:t>
            </w:r>
          </w:p>
          <w:p w14:paraId="60D0DB42" w14:textId="77777777" w:rsidR="00C61FE0" w:rsidRPr="00C61FE0" w:rsidRDefault="00811FD4" w:rsidP="00C61FE0">
            <w:pPr>
              <w:pStyle w:val="a9"/>
              <w:widowControl w:val="0"/>
              <w:tabs>
                <w:tab w:val="left" w:pos="0"/>
                <w:tab w:val="left" w:pos="672"/>
              </w:tabs>
              <w:autoSpaceDE w:val="0"/>
              <w:autoSpaceDN w:val="0"/>
              <w:spacing w:after="0" w:line="240" w:lineRule="auto"/>
              <w:ind w:left="0" w:right="352" w:hanging="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C61FE0" w:rsidRPr="00C61FE0">
              <w:rPr>
                <w:rFonts w:ascii="Times New Roman" w:hAnsi="Times New Roman"/>
                <w:sz w:val="24"/>
                <w:szCs w:val="24"/>
              </w:rPr>
              <w:t xml:space="preserve">127220, г. Москва, </w:t>
            </w:r>
            <w:proofErr w:type="spellStart"/>
            <w:r w:rsidR="00C61FE0" w:rsidRPr="00C61FE0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="00C61FE0" w:rsidRPr="00C61FE0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="00C61FE0" w:rsidRPr="00C61FE0">
              <w:rPr>
                <w:rFonts w:ascii="Times New Roman" w:hAnsi="Times New Roman"/>
                <w:sz w:val="24"/>
                <w:szCs w:val="24"/>
              </w:rPr>
              <w:t>Башиловская</w:t>
            </w:r>
            <w:proofErr w:type="spellEnd"/>
            <w:r w:rsidR="00C61FE0" w:rsidRPr="00C61FE0">
              <w:rPr>
                <w:rFonts w:ascii="Times New Roman" w:hAnsi="Times New Roman"/>
                <w:sz w:val="24"/>
                <w:szCs w:val="24"/>
              </w:rPr>
              <w:t>, д. 10, кв. 128</w:t>
            </w:r>
          </w:p>
          <w:p w14:paraId="6C413683" w14:textId="018E1886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Тел: </w:t>
            </w:r>
            <w:r w:rsidR="00C61FE0" w:rsidRPr="00C61FE0">
              <w:rPr>
                <w:sz w:val="24"/>
                <w:szCs w:val="24"/>
              </w:rPr>
              <w:t>+7 (926) 141-28-20</w:t>
            </w:r>
          </w:p>
          <w:p w14:paraId="1CD53B39" w14:textId="73E16418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  <w:lang w:val="en-US"/>
              </w:rPr>
              <w:t>e</w:t>
            </w:r>
            <w:r w:rsidRPr="00C61FE0">
              <w:rPr>
                <w:color w:val="000000"/>
                <w:sz w:val="24"/>
                <w:szCs w:val="24"/>
              </w:rPr>
              <w:t>-</w:t>
            </w:r>
            <w:r w:rsidRPr="00C61FE0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C61FE0">
              <w:rPr>
                <w:color w:val="000000"/>
                <w:sz w:val="24"/>
                <w:szCs w:val="24"/>
              </w:rPr>
              <w:t xml:space="preserve">: </w:t>
            </w:r>
            <w:hyperlink r:id="rId8" w:history="1">
              <w:r w:rsidR="00C61FE0" w:rsidRPr="00C61FE0">
                <w:rPr>
                  <w:rStyle w:val="a5"/>
                  <w:sz w:val="24"/>
                  <w:szCs w:val="24"/>
                </w:rPr>
                <w:t>info@fundrarecase.ru</w:t>
              </w:r>
            </w:hyperlink>
          </w:p>
          <w:p w14:paraId="1377C11A" w14:textId="77777777" w:rsid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4DC875" w14:textId="31C2A66F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>Расчетный счет в рублях:</w:t>
            </w:r>
            <w:r w:rsidRPr="00C61FE0">
              <w:rPr>
                <w:color w:val="000000"/>
                <w:sz w:val="24"/>
                <w:szCs w:val="24"/>
              </w:rPr>
              <w:br/>
            </w:r>
            <w:r w:rsidR="00C61FE0" w:rsidRPr="00C61FE0">
              <w:rPr>
                <w:sz w:val="24"/>
                <w:szCs w:val="24"/>
              </w:rPr>
              <w:t>40703810938000111203</w:t>
            </w:r>
            <w:r w:rsidRPr="00C61FE0">
              <w:rPr>
                <w:color w:val="000000"/>
                <w:sz w:val="24"/>
                <w:szCs w:val="24"/>
              </w:rPr>
              <w:br/>
              <w:t>В ПАО СБЕРБАНК РОССИИ</w:t>
            </w:r>
            <w:r w:rsidRPr="00C61FE0">
              <w:rPr>
                <w:color w:val="000000"/>
                <w:sz w:val="24"/>
                <w:szCs w:val="24"/>
              </w:rPr>
              <w:br/>
              <w:t>К/c: 30101810400000000225</w:t>
            </w:r>
            <w:r w:rsidRPr="00C61FE0">
              <w:rPr>
                <w:color w:val="000000"/>
                <w:sz w:val="24"/>
                <w:szCs w:val="24"/>
              </w:rPr>
              <w:br/>
              <w:t>БИК: 044525225</w:t>
            </w:r>
          </w:p>
          <w:p w14:paraId="321006AC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11FD4" w:rsidRPr="00C61FE0" w14:paraId="183F9AA3" w14:textId="77777777" w:rsidTr="00DE5FD4">
        <w:trPr>
          <w:trHeight w:val="1084"/>
        </w:trPr>
        <w:tc>
          <w:tcPr>
            <w:tcW w:w="5086" w:type="dxa"/>
          </w:tcPr>
          <w:p w14:paraId="503D5F53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FF0000"/>
                <w:sz w:val="24"/>
                <w:szCs w:val="24"/>
              </w:rPr>
            </w:pPr>
            <w:r w:rsidRPr="00C61FE0">
              <w:rPr>
                <w:i/>
                <w:color w:val="FF0000"/>
                <w:sz w:val="24"/>
                <w:szCs w:val="24"/>
              </w:rPr>
              <w:t>Должность</w:t>
            </w:r>
          </w:p>
          <w:p w14:paraId="5D7ED562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</w:p>
          <w:p w14:paraId="65CCEF75" w14:textId="0DB85ECE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_______________________  </w:t>
            </w:r>
            <w:r w:rsidR="00C61FE0" w:rsidRPr="00C61FE0">
              <w:rPr>
                <w:color w:val="000000"/>
                <w:sz w:val="24"/>
                <w:szCs w:val="24"/>
              </w:rPr>
              <w:t>/</w:t>
            </w:r>
            <w:r w:rsidRPr="00C61FE0">
              <w:rPr>
                <w:color w:val="000000"/>
                <w:sz w:val="24"/>
                <w:szCs w:val="24"/>
              </w:rPr>
              <w:t xml:space="preserve">______________/             </w:t>
            </w:r>
          </w:p>
        </w:tc>
        <w:tc>
          <w:tcPr>
            <w:tcW w:w="5087" w:type="dxa"/>
            <w:tcBorders>
              <w:left w:val="nil"/>
            </w:tcBorders>
          </w:tcPr>
          <w:p w14:paraId="020B5A10" w14:textId="3D4CBFB5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>Председатель</w:t>
            </w:r>
          </w:p>
          <w:p w14:paraId="088AC346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</w:p>
          <w:p w14:paraId="4E721565" w14:textId="4E94257A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 xml:space="preserve">________________________ </w:t>
            </w:r>
            <w:r w:rsidR="00C61FE0" w:rsidRPr="00C61FE0">
              <w:rPr>
                <w:sz w:val="24"/>
                <w:szCs w:val="24"/>
              </w:rPr>
              <w:t>/Ю.С.</w:t>
            </w:r>
            <w:r w:rsidRPr="00C61FE0">
              <w:rPr>
                <w:sz w:val="24"/>
                <w:szCs w:val="24"/>
              </w:rPr>
              <w:t xml:space="preserve"> </w:t>
            </w:r>
            <w:proofErr w:type="spellStart"/>
            <w:r w:rsidR="00C61FE0" w:rsidRPr="00C61FE0">
              <w:rPr>
                <w:sz w:val="24"/>
                <w:szCs w:val="24"/>
              </w:rPr>
              <w:t>Бахчеева</w:t>
            </w:r>
            <w:proofErr w:type="spellEnd"/>
            <w:r w:rsidR="00C61FE0" w:rsidRPr="00C61FE0">
              <w:rPr>
                <w:sz w:val="24"/>
                <w:szCs w:val="24"/>
              </w:rPr>
              <w:t>/</w:t>
            </w:r>
          </w:p>
          <w:p w14:paraId="09ABA0AC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</w:p>
        </w:tc>
      </w:tr>
    </w:tbl>
    <w:p w14:paraId="5B1C22E0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right="141"/>
        <w:jc w:val="both"/>
        <w:rPr>
          <w:color w:val="000000"/>
          <w:sz w:val="24"/>
          <w:szCs w:val="24"/>
        </w:rPr>
        <w:sectPr w:rsidR="00811FD4" w:rsidRPr="00C61FE0" w:rsidSect="001258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624" w:right="851" w:bottom="624" w:left="1134" w:header="720" w:footer="272" w:gutter="0"/>
          <w:pgNumType w:start="1"/>
          <w:cols w:space="720" w:equalWidth="0">
            <w:col w:w="9706"/>
          </w:cols>
        </w:sectPr>
      </w:pPr>
    </w:p>
    <w:p w14:paraId="6172C609" w14:textId="08AF7DAC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C61FE0">
        <w:rPr>
          <w:color w:val="000000"/>
        </w:rPr>
        <w:t>м.п</w:t>
      </w:r>
      <w:proofErr w:type="spellEnd"/>
      <w:r w:rsidRPr="00C61FE0">
        <w:rPr>
          <w:color w:val="000000"/>
        </w:rPr>
        <w:t xml:space="preserve">.                                                                            </w:t>
      </w:r>
      <w:r w:rsidRPr="00C61FE0">
        <w:rPr>
          <w:color w:val="000000"/>
        </w:rPr>
        <w:tab/>
      </w:r>
      <w:r w:rsidRPr="00C61FE0">
        <w:rPr>
          <w:color w:val="000000"/>
        </w:rPr>
        <w:tab/>
        <w:t xml:space="preserve">   </w:t>
      </w:r>
      <w:proofErr w:type="spellStart"/>
      <w:r w:rsidRPr="00C61FE0">
        <w:rPr>
          <w:color w:val="000000"/>
        </w:rPr>
        <w:t>м.п</w:t>
      </w:r>
      <w:proofErr w:type="spellEnd"/>
      <w:r w:rsidRPr="00C61FE0">
        <w:rPr>
          <w:color w:val="000000"/>
        </w:rPr>
        <w:t>.</w:t>
      </w:r>
    </w:p>
    <w:p w14:paraId="7B81C529" w14:textId="7437AE93" w:rsidR="00C61FE0" w:rsidRDefault="00C61FE0" w:rsidP="00C61FE0">
      <w:pPr>
        <w:spacing w:line="240" w:lineRule="auto"/>
        <w:ind w:left="0" w:hanging="2"/>
        <w:rPr>
          <w:lang w:val="ru-RU"/>
        </w:rPr>
      </w:pPr>
    </w:p>
    <w:p w14:paraId="0EA8D089" w14:textId="77777777" w:rsidR="00C61FE0" w:rsidRPr="00C61FE0" w:rsidRDefault="00C61FE0" w:rsidP="00F61976">
      <w:pPr>
        <w:ind w:leftChars="0" w:left="0" w:firstLineChars="0" w:firstLine="0"/>
        <w:rPr>
          <w:lang w:val="ru-RU"/>
        </w:rPr>
      </w:pPr>
    </w:p>
    <w:p w14:paraId="3796121D" w14:textId="77777777" w:rsidR="00C61FE0" w:rsidRPr="00C61FE0" w:rsidRDefault="00C61FE0" w:rsidP="00C61FE0">
      <w:pPr>
        <w:ind w:left="0" w:hanging="2"/>
        <w:rPr>
          <w:lang w:val="ru-RU"/>
        </w:rPr>
      </w:pPr>
    </w:p>
    <w:p w14:paraId="5A69119E" w14:textId="77777777" w:rsidR="00C61FE0" w:rsidRPr="00C61FE0" w:rsidRDefault="00C61FE0" w:rsidP="00C61FE0">
      <w:pPr>
        <w:ind w:left="0" w:hanging="2"/>
        <w:rPr>
          <w:lang w:val="ru-RU"/>
        </w:rPr>
      </w:pPr>
    </w:p>
    <w:p w14:paraId="21678EB6" w14:textId="77777777" w:rsidR="00C61FE0" w:rsidRPr="00C61FE0" w:rsidRDefault="00C61FE0" w:rsidP="00C61FE0">
      <w:pPr>
        <w:ind w:left="0" w:hanging="2"/>
        <w:rPr>
          <w:lang w:val="ru-RU"/>
        </w:rPr>
      </w:pPr>
    </w:p>
    <w:p w14:paraId="17313D15" w14:textId="0BD5BAAF" w:rsidR="00CA726C" w:rsidRPr="00C61FE0" w:rsidRDefault="00CA726C" w:rsidP="00C61FE0">
      <w:pPr>
        <w:ind w:left="0" w:hanging="2"/>
        <w:jc w:val="right"/>
        <w:rPr>
          <w:lang w:val="ru-RU"/>
        </w:rPr>
      </w:pPr>
    </w:p>
    <w:sectPr w:rsidR="00CA726C" w:rsidRPr="00C61FE0">
      <w:type w:val="continuous"/>
      <w:pgSz w:w="11907" w:h="16840"/>
      <w:pgMar w:top="1985" w:right="868" w:bottom="624" w:left="1080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9AA4A" w14:textId="77777777" w:rsidR="00B36455" w:rsidRDefault="00B36455" w:rsidP="00C61FE0">
      <w:pPr>
        <w:spacing w:line="240" w:lineRule="auto"/>
        <w:ind w:left="0" w:hanging="2"/>
      </w:pPr>
      <w:r>
        <w:separator/>
      </w:r>
    </w:p>
  </w:endnote>
  <w:endnote w:type="continuationSeparator" w:id="0">
    <w:p w14:paraId="086B4DB7" w14:textId="77777777" w:rsidR="00B36455" w:rsidRDefault="00B36455" w:rsidP="00C61F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CCE4" w14:textId="77777777" w:rsidR="00952E26" w:rsidRDefault="00BF7DE0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3BC3C52" w14:textId="77777777" w:rsidR="00952E26" w:rsidRDefault="00B36455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7335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0CC600" w14:textId="7C1B6D9B" w:rsidR="00C61FE0" w:rsidRDefault="00C61FE0">
            <w:pPr>
              <w:pStyle w:val="a3"/>
              <w:ind w:left="0" w:hanging="2"/>
              <w:jc w:val="center"/>
            </w:pPr>
            <w:r>
              <w:rPr>
                <w:lang w:val="ru-RU"/>
              </w:rP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5011C4" w14:textId="77777777" w:rsidR="00952E26" w:rsidRDefault="00B36455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E136" w14:textId="77777777" w:rsidR="00B302CA" w:rsidRDefault="00B36455" w:rsidP="00B302CA">
    <w:pPr>
      <w:pStyle w:val="a3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F35D4" w14:textId="77777777" w:rsidR="00B36455" w:rsidRDefault="00B36455" w:rsidP="00C61FE0">
      <w:pPr>
        <w:spacing w:line="240" w:lineRule="auto"/>
        <w:ind w:left="0" w:hanging="2"/>
      </w:pPr>
      <w:r>
        <w:separator/>
      </w:r>
    </w:p>
  </w:footnote>
  <w:footnote w:type="continuationSeparator" w:id="0">
    <w:p w14:paraId="30992D03" w14:textId="77777777" w:rsidR="00B36455" w:rsidRDefault="00B36455" w:rsidP="00C61F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3F3C" w14:textId="77777777" w:rsidR="00B302CA" w:rsidRDefault="00B36455" w:rsidP="00B302C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7FE8" w14:textId="77777777" w:rsidR="00B302CA" w:rsidRDefault="00B36455" w:rsidP="00B302C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37C9" w14:textId="77777777" w:rsidR="00B302CA" w:rsidRDefault="00B36455" w:rsidP="00B302C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52DBE"/>
    <w:multiLevelType w:val="multilevel"/>
    <w:tmpl w:val="DCFEA65E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90"/>
    <w:rsid w:val="000072C8"/>
    <w:rsid w:val="00011218"/>
    <w:rsid w:val="002859E4"/>
    <w:rsid w:val="00401C91"/>
    <w:rsid w:val="004162E6"/>
    <w:rsid w:val="00750890"/>
    <w:rsid w:val="007C159C"/>
    <w:rsid w:val="00811FD4"/>
    <w:rsid w:val="00812ADA"/>
    <w:rsid w:val="00822286"/>
    <w:rsid w:val="008F259D"/>
    <w:rsid w:val="00A925B8"/>
    <w:rsid w:val="00B36455"/>
    <w:rsid w:val="00BF7DE0"/>
    <w:rsid w:val="00C61FE0"/>
    <w:rsid w:val="00CA6308"/>
    <w:rsid w:val="00CA726C"/>
    <w:rsid w:val="00E71EC3"/>
    <w:rsid w:val="00E77A07"/>
    <w:rsid w:val="00EE7A02"/>
    <w:rsid w:val="00F076C1"/>
    <w:rsid w:val="00F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EDA6"/>
  <w15:chartTrackingRefBased/>
  <w15:docId w15:val="{AEE1BD97-A799-4DEC-B7A2-8D91BE3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11FD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1C91"/>
    <w:pPr>
      <w:keepNext/>
      <w:keepLines/>
      <w:numPr>
        <w:numId w:val="1"/>
      </w:numPr>
      <w:suppressAutoHyphens w:val="0"/>
      <w:spacing w:before="240" w:after="120" w:line="276" w:lineRule="auto"/>
      <w:ind w:leftChars="0" w:left="0" w:firstLineChars="0" w:firstLine="0"/>
      <w:jc w:val="center"/>
      <w:textDirection w:val="lrTb"/>
      <w:textAlignment w:val="auto"/>
    </w:pPr>
    <w:rPr>
      <w:b/>
      <w:bCs/>
      <w:position w:val="0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C91"/>
    <w:pPr>
      <w:numPr>
        <w:ilvl w:val="1"/>
        <w:numId w:val="1"/>
      </w:numPr>
      <w:suppressAutoHyphens w:val="0"/>
      <w:spacing w:before="120" w:after="120" w:line="276" w:lineRule="auto"/>
      <w:ind w:leftChars="0" w:left="0" w:firstLineChars="0" w:firstLine="482"/>
      <w:jc w:val="both"/>
      <w:textDirection w:val="lrTb"/>
      <w:textAlignment w:val="auto"/>
      <w:outlineLvl w:val="1"/>
    </w:pPr>
    <w:rPr>
      <w:bCs/>
      <w:position w:val="0"/>
      <w:sz w:val="22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C91"/>
    <w:pPr>
      <w:numPr>
        <w:ilvl w:val="2"/>
        <w:numId w:val="1"/>
      </w:numPr>
      <w:suppressAutoHyphens w:val="0"/>
      <w:spacing w:before="120" w:after="120" w:line="276" w:lineRule="auto"/>
      <w:ind w:leftChars="0" w:left="0" w:firstLineChars="0" w:firstLine="482"/>
      <w:jc w:val="both"/>
      <w:textDirection w:val="lrTb"/>
      <w:textAlignment w:val="auto"/>
      <w:outlineLvl w:val="2"/>
    </w:pPr>
    <w:rPr>
      <w:bCs/>
      <w:position w:val="0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01C91"/>
    <w:pPr>
      <w:numPr>
        <w:ilvl w:val="3"/>
        <w:numId w:val="1"/>
      </w:numPr>
      <w:suppressAutoHyphens w:val="0"/>
      <w:spacing w:before="120" w:after="120" w:line="276" w:lineRule="auto"/>
      <w:ind w:leftChars="0" w:left="0" w:firstLineChars="0" w:firstLine="482"/>
      <w:jc w:val="both"/>
      <w:textDirection w:val="lrTb"/>
      <w:textAlignment w:val="auto"/>
      <w:outlineLvl w:val="3"/>
    </w:pPr>
    <w:rPr>
      <w:bCs/>
      <w:iCs/>
      <w:position w:val="0"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C91"/>
    <w:pPr>
      <w:keepNext/>
      <w:keepLines/>
      <w:numPr>
        <w:ilvl w:val="4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4"/>
    </w:pPr>
    <w:rPr>
      <w:rFonts w:ascii="Cambria" w:hAnsi="Cambria"/>
      <w:position w:val="0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C91"/>
    <w:pPr>
      <w:keepNext/>
      <w:keepLines/>
      <w:numPr>
        <w:ilvl w:val="5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5"/>
    </w:pPr>
    <w:rPr>
      <w:rFonts w:ascii="Cambria" w:hAnsi="Cambria"/>
      <w:i/>
      <w:iCs/>
      <w:color w:val="243F60"/>
      <w:position w:val="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C91"/>
    <w:pPr>
      <w:keepNext/>
      <w:keepLines/>
      <w:numPr>
        <w:ilvl w:val="6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6"/>
    </w:pPr>
    <w:rPr>
      <w:rFonts w:ascii="Cambria" w:hAnsi="Cambria"/>
      <w:i/>
      <w:iCs/>
      <w:color w:val="404040"/>
      <w:position w:val="0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C91"/>
    <w:pPr>
      <w:keepNext/>
      <w:keepLines/>
      <w:numPr>
        <w:ilvl w:val="7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7"/>
    </w:pPr>
    <w:rPr>
      <w:rFonts w:ascii="Cambria" w:hAnsi="Cambria"/>
      <w:color w:val="4F81BD"/>
      <w:position w:val="0"/>
      <w:sz w:val="22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C91"/>
    <w:pPr>
      <w:keepNext/>
      <w:keepLines/>
      <w:numPr>
        <w:ilvl w:val="8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8"/>
    </w:pPr>
    <w:rPr>
      <w:rFonts w:ascii="Cambria" w:hAnsi="Cambria"/>
      <w:i/>
      <w:iCs/>
      <w:color w:val="404040"/>
      <w:position w:val="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1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11FD4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1FD4"/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styleId="a5">
    <w:name w:val="Hyperlink"/>
    <w:qFormat/>
    <w:rsid w:val="00811F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link w:val="a7"/>
    <w:rsid w:val="00811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FD4"/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811FD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character" w:customStyle="1" w:styleId="FontStyle13">
    <w:name w:val="Font Style13"/>
    <w:rsid w:val="00811F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1C9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91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C91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C91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1C91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01C91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1C91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1C91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1C91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styleId="a9">
    <w:name w:val="List Paragraph"/>
    <w:basedOn w:val="a"/>
    <w:uiPriority w:val="1"/>
    <w:qFormat/>
    <w:rsid w:val="00401C91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ndrarecase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rarecase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Орел</dc:creator>
  <cp:keywords/>
  <dc:description/>
  <cp:lastModifiedBy>Анастасия Орел</cp:lastModifiedBy>
  <cp:revision>8</cp:revision>
  <dcterms:created xsi:type="dcterms:W3CDTF">2024-07-21T14:13:00Z</dcterms:created>
  <dcterms:modified xsi:type="dcterms:W3CDTF">2024-08-22T06:10:00Z</dcterms:modified>
</cp:coreProperties>
</file>